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2FEF9E5" w14:paraId="2C078E63" wp14:textId="2F763C52">
      <w:pPr>
        <w:pStyle w:val="Normal"/>
        <w:ind w:left="0"/>
        <w:jc w:val="left"/>
        <w:rPr>
          <w:color w:val="4472C4" w:themeColor="accent1" w:themeTint="FF" w:themeShade="FF"/>
          <w:sz w:val="52"/>
          <w:szCs w:val="52"/>
        </w:rPr>
      </w:pPr>
      <w:r w:rsidRPr="22FEF9E5" w:rsidR="22FEF9E5">
        <w:rPr>
          <w:sz w:val="48"/>
          <w:szCs w:val="48"/>
        </w:rPr>
        <w:t xml:space="preserve">     </w:t>
      </w:r>
      <w:r w:rsidRPr="22FEF9E5" w:rsidR="22FEF9E5">
        <w:rPr>
          <w:color w:val="4472C4" w:themeColor="accent1" w:themeTint="FF" w:themeShade="FF"/>
          <w:sz w:val="48"/>
          <w:szCs w:val="48"/>
        </w:rPr>
        <w:t xml:space="preserve">SURF LESSONS LAS FLORES-PUNTA MANGO </w:t>
      </w:r>
    </w:p>
    <w:p w:rsidR="22FEF9E5" w:rsidP="22FEF9E5" w:rsidRDefault="22FEF9E5" w14:paraId="409FF5EF" w14:textId="7D000743">
      <w:pPr>
        <w:pStyle w:val="NoSpacing"/>
        <w:ind w:left="0" w:right="0"/>
        <w:rPr>
          <w:rFonts w:ascii="Calibri" w:hAnsi="Calibri" w:eastAsia="Calibri" w:cs="Calibri"/>
          <w:sz w:val="22"/>
          <w:szCs w:val="2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2A72379" wp14:editId="7B755EEF">
                <wp:extent xmlns:wp="http://schemas.openxmlformats.org/drawingml/2006/wordprocessingDrawing" cx="5943600" cy="1912620"/>
                <wp:effectExtent xmlns:wp="http://schemas.openxmlformats.org/drawingml/2006/wordprocessingDrawing" l="0" t="19050" r="0" b="0"/>
                <wp:docPr xmlns:wp="http://schemas.openxmlformats.org/drawingml/2006/wordprocessingDrawing" id="2079211593" name="Group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0" cy="1912620"/>
                          <a:chOff x="0" y="0"/>
                          <a:chExt cx="5943600" cy="1912620"/>
                        </a:xfrm>
                      </wpg:grpSpPr>
                      <wps:wsp xmlns:wps="http://schemas.microsoft.com/office/word/2010/wordprocessingShape">
                        <wps:cNvPr id="2" name="Rectangle 2"/>
                        <wps:cNvSpPr/>
                        <wps:spPr>
                          <a:xfrm>
                            <a:off x="0" y="0"/>
                            <a:ext cx="5815764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ectangle 3"/>
                        <wps:cNvSpPr/>
                        <wps:spPr>
                          <a:xfrm>
                            <a:off x="244619" y="143224"/>
                            <a:ext cx="5698981" cy="1723029"/>
                          </a:xfrm>
                          <a:prstGeom prst="rect">
                            <a:avLst/>
                          </a:prstGeom>
                          <a:solidFill>
                            <a:srgbClr val="5066DB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4" name="Rectangle 4"/>
                        <wps:cNvSpPr/>
                        <wps:spPr>
                          <a:xfrm>
                            <a:off x="819021" y="143224"/>
                            <a:ext cx="4321158" cy="15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 xmlns:w="http://schemas.openxmlformats.org/wordprocessingml/2006/main">
                            <w:p w:rsidR="00C201CE" w:rsidP="00C201CE" w:rsidRDefault="00C201CE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28"/>
                                  <w:szCs w:val="28"/>
                                </w:rPr>
                                <w:t>Private lessons are great for all levels Beginner,Intermediates . Who need extra help in the water we have all the equipment , Private lessons can be for up to 4 people with an instructor  ,come to surf with us to east side of El salvador, Las Flores or Punta Mango .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5" name="Rectangle 5"/>
                        <wps:cNvSpPr/>
                        <wps:spPr>
                          <a:xfrm>
                            <a:off x="110205" y="0"/>
                            <a:ext cx="5698981" cy="1723029"/>
                          </a:xfrm>
                          <a:prstGeom prst="rect">
                            <a:avLst/>
                          </a:prstGeom>
                          <a:noFill/>
                          <a:ln w="42863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6" name="Rectangle 6"/>
                        <wps:cNvSpPr/>
                        <wps:spPr>
                          <a:xfrm flipH="1" flipV="1">
                            <a:off x="297820" y="220855"/>
                            <a:ext cx="356325" cy="45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C201CE" w:rsidP="00C201CE" w:rsidRDefault="00C201CE">
                              <w:pPr>
                                <w:spacing w:line="252" w:lineRule="auto"/>
                                <w:rPr>
                                  <w:rFonts w:ascii="Felix Titling" w:hAnsi="Felix Titling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7" name="Rectangle 7"/>
                        <wps:cNvSpPr/>
                        <wps:spPr>
                          <a:xfrm rot="10800000" flipH="1" flipV="1">
                            <a:off x="5372189" y="1194943"/>
                            <a:ext cx="356325" cy="45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 xmlns:w="http://schemas.openxmlformats.org/wordprocessingml/2006/main">
                            <w:p w:rsidR="00C201CE" w:rsidP="00C201CE" w:rsidRDefault="00C201CE">
                              <w:pPr>
                                <w:spacing w:line="252" w:lineRule="auto"/>
                                <w:rPr>
                                  <w:rFonts w:ascii="Felix Titling" w:hAnsi="Felix Titling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22FEF9E5" w:rsidP="22FEF9E5" w:rsidRDefault="22FEF9E5" w14:paraId="4DEC607A" w14:textId="63397E50">
      <w:pPr>
        <w:pStyle w:val="Normal"/>
        <w:rPr>
          <w:rFonts w:ascii="Calibri" w:hAnsi="Calibri" w:eastAsia="Calibri" w:cs="Calibri"/>
          <w:b w:val="0"/>
          <w:bCs w:val="0"/>
          <w:noProof w:val="0"/>
          <w:sz w:val="48"/>
          <w:szCs w:val="48"/>
          <w:lang w:val="en-US"/>
        </w:rPr>
      </w:pPr>
      <w:r w:rsidRPr="22FEF9E5" w:rsidR="22FEF9E5">
        <w:rPr>
          <w:b w:val="1"/>
          <w:bCs w:val="1"/>
          <w:color w:val="4472C4" w:themeColor="accent1" w:themeTint="FF" w:themeShade="FF"/>
          <w:sz w:val="48"/>
          <w:szCs w:val="48"/>
        </w:rPr>
        <w:t xml:space="preserve">    - SURF LESSONS INCLUEDED</w:t>
      </w:r>
    </w:p>
    <w:p w:rsidR="22FEF9E5" w:rsidP="22FEF9E5" w:rsidRDefault="22FEF9E5" w14:paraId="25E2C18C" w14:textId="5ACA7874">
      <w:pPr>
        <w:pStyle w:val="ListParagraph"/>
        <w:numPr>
          <w:ilvl w:val="0"/>
          <w:numId w:val="7"/>
        </w:numPr>
        <w:jc w:val="left"/>
        <w:rPr>
          <w:b w:val="1"/>
          <w:bCs w:val="1"/>
          <w:color w:val="4472C4" w:themeColor="accent1" w:themeTint="FF" w:themeShade="FF"/>
          <w:sz w:val="48"/>
          <w:szCs w:val="48"/>
        </w:rPr>
      </w:pPr>
      <w:r w:rsidRPr="22FEF9E5" w:rsidR="22FEF9E5">
        <w:rPr>
          <w:b w:val="1"/>
          <w:bCs w:val="1"/>
          <w:color w:val="4472C4" w:themeColor="accent1" w:themeTint="FF" w:themeShade="FF"/>
          <w:sz w:val="48"/>
          <w:szCs w:val="48"/>
        </w:rPr>
        <w:t>Surfboard (Longboard or softboard)</w:t>
      </w:r>
    </w:p>
    <w:p w:rsidR="22FEF9E5" w:rsidP="22FEF9E5" w:rsidRDefault="22FEF9E5" w14:paraId="198E5CB0" w14:textId="09BB4F59">
      <w:pPr>
        <w:pStyle w:val="ListParagraph"/>
        <w:numPr>
          <w:ilvl w:val="0"/>
          <w:numId w:val="7"/>
        </w:numPr>
        <w:jc w:val="left"/>
        <w:rPr>
          <w:b w:val="1"/>
          <w:bCs w:val="1"/>
          <w:color w:val="4472C4" w:themeColor="accent1" w:themeTint="FF" w:themeShade="FF"/>
          <w:sz w:val="48"/>
          <w:szCs w:val="48"/>
        </w:rPr>
      </w:pPr>
      <w:r w:rsidRPr="22FEF9E5" w:rsidR="22FEF9E5">
        <w:rPr>
          <w:b w:val="1"/>
          <w:bCs w:val="1"/>
          <w:color w:val="4472C4" w:themeColor="accent1" w:themeTint="FF" w:themeShade="FF"/>
          <w:sz w:val="48"/>
          <w:szCs w:val="48"/>
        </w:rPr>
        <w:t>Instructor ISA</w:t>
      </w:r>
    </w:p>
    <w:p w:rsidR="22FEF9E5" w:rsidP="22FEF9E5" w:rsidRDefault="22FEF9E5" w14:paraId="4C696C16" w14:textId="5A0B4A4D">
      <w:pPr>
        <w:pStyle w:val="ListParagraph"/>
        <w:numPr>
          <w:ilvl w:val="0"/>
          <w:numId w:val="7"/>
        </w:numPr>
        <w:jc w:val="left"/>
        <w:rPr>
          <w:b w:val="1"/>
          <w:bCs w:val="1"/>
          <w:color w:val="4472C4" w:themeColor="accent1" w:themeTint="FF" w:themeShade="FF"/>
          <w:sz w:val="48"/>
          <w:szCs w:val="48"/>
        </w:rPr>
      </w:pPr>
      <w:r w:rsidRPr="22FEF9E5" w:rsidR="22FEF9E5">
        <w:rPr>
          <w:b w:val="1"/>
          <w:bCs w:val="1"/>
          <w:color w:val="4472C4" w:themeColor="accent1" w:themeTint="FF" w:themeShade="FF"/>
          <w:sz w:val="48"/>
          <w:szCs w:val="48"/>
        </w:rPr>
        <w:t xml:space="preserve">Wax and </w:t>
      </w:r>
      <w:r w:rsidRPr="22FEF9E5" w:rsidR="22FEF9E5">
        <w:rPr>
          <w:b w:val="1"/>
          <w:bCs w:val="1"/>
          <w:color w:val="4472C4" w:themeColor="accent1" w:themeTint="FF" w:themeShade="FF"/>
          <w:sz w:val="48"/>
          <w:szCs w:val="48"/>
        </w:rPr>
        <w:t>Rashgard</w:t>
      </w:r>
      <w:r w:rsidRPr="22FEF9E5" w:rsidR="22FEF9E5">
        <w:rPr>
          <w:b w:val="1"/>
          <w:bCs w:val="1"/>
          <w:color w:val="4472C4" w:themeColor="accent1" w:themeTint="FF" w:themeShade="FF"/>
          <w:sz w:val="48"/>
          <w:szCs w:val="48"/>
        </w:rPr>
        <w:t xml:space="preserve"> </w:t>
      </w:r>
    </w:p>
    <w:p w:rsidR="22FEF9E5" w:rsidP="22FEF9E5" w:rsidRDefault="22FEF9E5" w14:paraId="5ECF3B7C" w14:textId="1758B44E">
      <w:pPr>
        <w:pStyle w:val="ListParagraph"/>
        <w:numPr>
          <w:ilvl w:val="0"/>
          <w:numId w:val="7"/>
        </w:numPr>
        <w:jc w:val="left"/>
        <w:rPr>
          <w:b w:val="1"/>
          <w:bCs w:val="1"/>
          <w:color w:val="4472C4" w:themeColor="accent1" w:themeTint="FF" w:themeShade="FF"/>
          <w:sz w:val="48"/>
          <w:szCs w:val="48"/>
        </w:rPr>
      </w:pPr>
      <w:r w:rsidRPr="22FEF9E5" w:rsidR="22FEF9E5">
        <w:rPr>
          <w:b w:val="1"/>
          <w:bCs w:val="1"/>
          <w:color w:val="4472C4" w:themeColor="accent1" w:themeTint="FF" w:themeShade="FF"/>
          <w:sz w:val="48"/>
          <w:szCs w:val="48"/>
        </w:rPr>
        <w:t xml:space="preserve">Water </w:t>
      </w:r>
    </w:p>
    <w:p w:rsidR="22FEF9E5" w:rsidP="22FEF9E5" w:rsidRDefault="22FEF9E5" w14:paraId="65BA2A1D" w14:textId="3C7345F1">
      <w:pPr>
        <w:pStyle w:val="ListParagraph"/>
        <w:numPr>
          <w:ilvl w:val="0"/>
          <w:numId w:val="7"/>
        </w:numPr>
        <w:jc w:val="left"/>
        <w:rPr>
          <w:b w:val="1"/>
          <w:bCs w:val="1"/>
          <w:color w:val="4472C4" w:themeColor="accent1" w:themeTint="FF" w:themeShade="FF"/>
          <w:sz w:val="48"/>
          <w:szCs w:val="48"/>
        </w:rPr>
      </w:pPr>
      <w:r w:rsidRPr="22FEF9E5" w:rsidR="22FEF9E5">
        <w:rPr>
          <w:b w:val="1"/>
          <w:bCs w:val="1"/>
          <w:color w:val="4472C4" w:themeColor="accent1" w:themeTint="FF" w:themeShade="FF"/>
          <w:sz w:val="48"/>
          <w:szCs w:val="48"/>
        </w:rPr>
        <w:t>Photos and videos (some extra)</w:t>
      </w:r>
    </w:p>
    <w:p w:rsidR="22FEF9E5" w:rsidP="22FEF9E5" w:rsidRDefault="22FEF9E5" w14:paraId="2142C9AE" w14:textId="202A962C">
      <w:pPr>
        <w:pStyle w:val="Normal"/>
        <w:ind w:left="0"/>
        <w:jc w:val="left"/>
      </w:pPr>
      <w:r>
        <w:drawing>
          <wp:inline wp14:editId="4948745B" wp14:anchorId="49C58628">
            <wp:extent cx="2695575" cy="1695450"/>
            <wp:effectExtent l="0" t="0" r="0" b="0"/>
            <wp:docPr id="6138739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a87f5111c34b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1D60071" wp14:anchorId="2D76459C">
            <wp:extent cx="2143125" cy="1981200"/>
            <wp:effectExtent l="0" t="0" r="0" b="0"/>
            <wp:docPr id="12575177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e2e54584a948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d17190943fa45b0"/>
      <w:footerReference w:type="default" r:id="Re23639b38b1348e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FEF9E5" w:rsidTr="22FEF9E5" w14:paraId="0D480B15">
      <w:trPr>
        <w:trHeight w:val="300"/>
      </w:trPr>
      <w:tc>
        <w:tcPr>
          <w:tcW w:w="3120" w:type="dxa"/>
          <w:tcMar/>
        </w:tcPr>
        <w:p w:rsidR="22FEF9E5" w:rsidP="22FEF9E5" w:rsidRDefault="22FEF9E5" w14:paraId="4B02D22A" w14:textId="38EA7FF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2FEF9E5" w:rsidP="22FEF9E5" w:rsidRDefault="22FEF9E5" w14:paraId="1938E490" w14:textId="7CB43F0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2FEF9E5" w:rsidP="22FEF9E5" w:rsidRDefault="22FEF9E5" w14:paraId="5CC05B4F" w14:textId="160DC850">
          <w:pPr>
            <w:pStyle w:val="Header"/>
            <w:bidi w:val="0"/>
            <w:ind w:right="-115"/>
            <w:jc w:val="right"/>
          </w:pPr>
        </w:p>
      </w:tc>
    </w:tr>
  </w:tbl>
  <w:p w:rsidR="22FEF9E5" w:rsidP="22FEF9E5" w:rsidRDefault="22FEF9E5" w14:paraId="0CB94C35" w14:textId="5B4586A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FEF9E5" w:rsidTr="22FEF9E5" w14:paraId="5051B0FB">
      <w:trPr>
        <w:trHeight w:val="300"/>
      </w:trPr>
      <w:tc>
        <w:tcPr>
          <w:tcW w:w="3120" w:type="dxa"/>
          <w:tcMar/>
        </w:tcPr>
        <w:p w:rsidR="22FEF9E5" w:rsidP="22FEF9E5" w:rsidRDefault="22FEF9E5" w14:paraId="2E30EFF9" w14:textId="2DC4DB88">
          <w:pPr>
            <w:pStyle w:val="Header"/>
            <w:bidi w:val="0"/>
            <w:ind w:left="-115"/>
            <w:jc w:val="left"/>
          </w:pPr>
          <w:r w:rsidR="22FEF9E5">
            <w:rPr/>
            <w:t>TRANSFERS SURF ADVENTURE EL SALVADOR</w:t>
          </w:r>
        </w:p>
        <w:p w:rsidR="22FEF9E5" w:rsidP="22FEF9E5" w:rsidRDefault="22FEF9E5" w14:paraId="4887704A" w14:textId="4018228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2FEF9E5" w:rsidP="22FEF9E5" w:rsidRDefault="22FEF9E5" w14:paraId="6F51044E" w14:textId="34D8728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2FEF9E5" w:rsidP="22FEF9E5" w:rsidRDefault="22FEF9E5" w14:paraId="0BBA328D" w14:textId="1248E314">
          <w:pPr>
            <w:pStyle w:val="Header"/>
            <w:bidi w:val="0"/>
            <w:ind w:right="-115"/>
            <w:jc w:val="right"/>
          </w:pPr>
        </w:p>
        <w:p w:rsidR="22FEF9E5" w:rsidP="22FEF9E5" w:rsidRDefault="22FEF9E5" w14:paraId="28F27571" w14:textId="0846165F">
          <w:pPr>
            <w:pStyle w:val="Header"/>
            <w:bidi w:val="0"/>
            <w:ind w:right="-115"/>
            <w:jc w:val="right"/>
          </w:pPr>
        </w:p>
      </w:tc>
    </w:tr>
  </w:tbl>
  <w:p w:rsidR="22FEF9E5" w:rsidP="22FEF9E5" w:rsidRDefault="22FEF9E5" w14:paraId="3991657A" w14:textId="5404034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406a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4170a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334bb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ea8f3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30bc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34f72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5abd2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59127"/>
    <w:rsid w:val="22FEF9E5"/>
    <w:rsid w:val="7795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9127"/>
  <w15:chartTrackingRefBased/>
  <w15:docId w15:val="{18D2B13B-C518-4360-90E2-D2129FB79D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8a87f5111c34b74" /><Relationship Type="http://schemas.openxmlformats.org/officeDocument/2006/relationships/image" Target="/media/image2.jpg" Id="R9ee2e54584a94844" /><Relationship Type="http://schemas.openxmlformats.org/officeDocument/2006/relationships/header" Target="header.xml" Id="R6d17190943fa45b0" /><Relationship Type="http://schemas.openxmlformats.org/officeDocument/2006/relationships/footer" Target="footer.xml" Id="Re23639b38b1348ec" /><Relationship Type="http://schemas.microsoft.com/office/2020/10/relationships/intelligence" Target="intelligence2.xml" Id="R19cdb61505f1475a" /><Relationship Type="http://schemas.openxmlformats.org/officeDocument/2006/relationships/numbering" Target="numbering.xml" Id="R086bd6151d5647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2023-01-30T19:32:41.9419253Z</dcterms:created>
  <dcterms:modified xsi:type="dcterms:W3CDTF">2023-01-30T20:01:22.6182158Z</dcterms:modified>
  <dc:creator>Guest User</dc:creator>
  <lastModifiedBy>Guest User</lastModifiedBy>
</coreProperties>
</file>